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2959EDF2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10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4B610611" w14:textId="486A79F1" w:rsidR="00BC02EA" w:rsidRDefault="00B05BCA" w:rsidP="00446B07">
                  <w:pPr>
                    <w:jc w:val="center"/>
                  </w:pPr>
                  <w:r>
                    <w:t xml:space="preserve">Od </w:t>
                  </w:r>
                  <w:r w:rsidR="00745272">
                    <w:t>6. do 10</w:t>
                  </w:r>
                  <w:r w:rsidR="009808C4">
                    <w:t xml:space="preserve">. listopadu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C7F591F" w14:textId="11CDBE62" w:rsidR="00357AE3" w:rsidRPr="00357AE3" w:rsidRDefault="00745272" w:rsidP="00446B07">
                  <w:pPr>
                    <w:jc w:val="center"/>
                    <w:rPr>
                      <w:color w:val="E36C0A" w:themeColor="accent6" w:themeShade="BF"/>
                    </w:rPr>
                  </w:pPr>
                  <w:r>
                    <w:rPr>
                      <w:color w:val="E36C0A" w:themeColor="accent6" w:themeShade="BF"/>
                    </w:rPr>
                    <w:t xml:space="preserve">V úterý 7. 11. budeme mít projekt </w:t>
                  </w:r>
                  <w:proofErr w:type="gramStart"/>
                  <w:r>
                    <w:rPr>
                      <w:color w:val="E36C0A" w:themeColor="accent6" w:themeShade="BF"/>
                    </w:rPr>
                    <w:t>Sv.</w:t>
                  </w:r>
                  <w:proofErr w:type="gramEnd"/>
                  <w:r>
                    <w:rPr>
                      <w:color w:val="E36C0A" w:themeColor="accent6" w:themeShade="BF"/>
                    </w:rPr>
                    <w:t xml:space="preserve"> Martin.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1409EF" w:rsidRPr="001409EF" w14:paraId="211BD82F" w14:textId="77777777" w:rsidTr="006C0AFC">
              <w:tc>
                <w:tcPr>
                  <w:tcW w:w="9212" w:type="dxa"/>
                </w:tcPr>
                <w:p w14:paraId="193854D9" w14:textId="3FF710FB" w:rsidR="00BC02EA" w:rsidRPr="00745272" w:rsidRDefault="00745272" w:rsidP="00BC02EA">
                  <w:pPr>
                    <w:rPr>
                      <w:rFonts w:ascii="Algerian" w:hAnsi="Algerian" w:cs="Arial"/>
                      <w:color w:val="FF0000"/>
                      <w:sz w:val="40"/>
                      <w:szCs w:val="40"/>
                    </w:rPr>
                  </w:pP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Kdy</w:t>
                  </w:r>
                  <w:r w:rsidRPr="00745272">
                    <w:rPr>
                      <w:rFonts w:ascii="Cambria" w:hAnsi="Cambria" w:cs="Cambria"/>
                      <w:color w:val="984806" w:themeColor="accent6" w:themeShade="80"/>
                    </w:rPr>
                    <w:t>ž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dlouho list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í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nepad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, tuh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 xml:space="preserve"> zima se p</w:t>
                  </w:r>
                  <w:r w:rsidRPr="00745272">
                    <w:rPr>
                      <w:rFonts w:ascii="Cambria" w:hAnsi="Cambria" w:cs="Cambria"/>
                      <w:color w:val="984806" w:themeColor="accent6" w:themeShade="80"/>
                    </w:rPr>
                    <w:t>ř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ikr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d</w:t>
                  </w:r>
                  <w:r w:rsidRPr="00745272">
                    <w:rPr>
                      <w:rFonts w:ascii="Algerian" w:hAnsi="Algerian" w:cs="Algerian"/>
                      <w:color w:val="984806" w:themeColor="accent6" w:themeShade="80"/>
                    </w:rPr>
                    <w:t>á</w:t>
                  </w:r>
                  <w:r w:rsidRPr="00745272">
                    <w:rPr>
                      <w:rFonts w:ascii="Algerian" w:hAnsi="Algerian"/>
                      <w:color w:val="984806" w:themeColor="accent6" w:themeShade="80"/>
                    </w:rPr>
                    <w:t>.</w:t>
                  </w:r>
                </w:p>
              </w:tc>
            </w:tr>
          </w:tbl>
          <w:p w14:paraId="75EF4155" w14:textId="33FB4347" w:rsidR="00690449" w:rsidRPr="001409EF" w:rsidRDefault="00690449" w:rsidP="00BC02EA">
            <w:pPr>
              <w:rPr>
                <w:rFonts w:cstheme="minorHAnsi"/>
                <w:color w:val="FF0000"/>
                <w:sz w:val="32"/>
                <w:szCs w:val="32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1AB21A4" w14:textId="07A8394A" w:rsidR="001409EF" w:rsidRDefault="00357AE3" w:rsidP="00F03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</w:t>
            </w:r>
            <w:r w:rsidR="00745272">
              <w:rPr>
                <w:sz w:val="28"/>
                <w:szCs w:val="28"/>
              </w:rPr>
              <w:t>a příbuzná</w:t>
            </w:r>
          </w:p>
          <w:p w14:paraId="3B688305" w14:textId="77777777" w:rsidR="00745272" w:rsidRDefault="00745272" w:rsidP="0074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Skupinové tvoření příběhu na zadaná slova. Konfrontace vlastního příběhu s četbou Malý zálesák, M. Zapletal. Komunikační výchova – Pocit ohrožení. Psaní – Popis prostředí</w:t>
            </w:r>
          </w:p>
          <w:p w14:paraId="3C13CA51" w14:textId="58925A9D" w:rsidR="00357AE3" w:rsidRPr="00F031FE" w:rsidRDefault="00357AE3" w:rsidP="00745272">
            <w:pPr>
              <w:jc w:val="both"/>
              <w:rPr>
                <w:sz w:val="28"/>
                <w:szCs w:val="28"/>
              </w:rPr>
            </w:pP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46D4B30C" w14:textId="138C4C1A" w:rsidR="009808C4" w:rsidRDefault="00745272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Jednociferná, dvojciferná a trojciferná čísla</w:t>
            </w:r>
          </w:p>
          <w:p w14:paraId="085034ED" w14:textId="59DF7B47" w:rsidR="00745272" w:rsidRPr="001409EF" w:rsidRDefault="00745272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Sudá a lichá čísla</w:t>
            </w:r>
          </w:p>
          <w:p w14:paraId="4A48C5F0" w14:textId="7AC89739" w:rsidR="001409EF" w:rsidRPr="001409EF" w:rsidRDefault="00446B07" w:rsidP="00E46FE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G </w:t>
            </w:r>
            <w:r w:rsidR="00E46FED">
              <w:rPr>
                <w:sz w:val="28"/>
                <w:szCs w:val="28"/>
              </w:rPr>
              <w:t xml:space="preserve">- </w:t>
            </w:r>
            <w:r w:rsidR="00E46FED">
              <w:rPr>
                <w:sz w:val="28"/>
                <w:szCs w:val="28"/>
              </w:rPr>
              <w:t>Prostorová</w:t>
            </w:r>
            <w:proofErr w:type="gramEnd"/>
            <w:r w:rsidR="00E46FED">
              <w:rPr>
                <w:sz w:val="28"/>
                <w:szCs w:val="28"/>
              </w:rPr>
              <w:t xml:space="preserve"> geometrie</w:t>
            </w:r>
            <w:r w:rsidR="00E46FED">
              <w:rPr>
                <w:sz w:val="28"/>
                <w:szCs w:val="28"/>
              </w:rPr>
              <w:t xml:space="preserve">, </w:t>
            </w:r>
            <w:r w:rsidR="00E46FED">
              <w:rPr>
                <w:sz w:val="28"/>
                <w:szCs w:val="28"/>
              </w:rPr>
              <w:t>vzájemná poloha polopřímky a bodu</w:t>
            </w: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65BF8FAB" w14:textId="77777777" w:rsidR="00E46FED" w:rsidRDefault="00E46FED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Abeceda</w:t>
            </w:r>
          </w:p>
          <w:p w14:paraId="3CCD94A1" w14:textId="1A4DB72F" w:rsidR="003C5A81" w:rsidRPr="000B61DA" w:rsidRDefault="003C5A81" w:rsidP="00E46FED">
            <w:pPr>
              <w:jc w:val="both"/>
              <w:rPr>
                <w:sz w:val="20"/>
              </w:rPr>
            </w:pP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6221C4E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Prvouka</w:t>
            </w:r>
          </w:p>
        </w:tc>
        <w:tc>
          <w:tcPr>
            <w:tcW w:w="4576" w:type="dxa"/>
          </w:tcPr>
          <w:p w14:paraId="450F2335" w14:textId="3EB37EBB" w:rsidR="001C425A" w:rsidRPr="00874C42" w:rsidRDefault="009808C4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Náš svět – Co nás </w:t>
            </w:r>
            <w:proofErr w:type="gramStart"/>
            <w:r>
              <w:rPr>
                <w:sz w:val="28"/>
                <w:szCs w:val="28"/>
              </w:rPr>
              <w:t>baví?</w:t>
            </w:r>
            <w:r w:rsidR="00E46FED">
              <w:rPr>
                <w:sz w:val="28"/>
                <w:szCs w:val="28"/>
              </w:rPr>
              <w:t>,</w:t>
            </w:r>
            <w:proofErr w:type="gramEnd"/>
            <w:r w:rsidR="00E46FED">
              <w:rPr>
                <w:sz w:val="28"/>
                <w:szCs w:val="28"/>
              </w:rPr>
              <w:t xml:space="preserve"> Povolání</w:t>
            </w:r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6682E46" w14:textId="77777777" w:rsidR="00F031FE" w:rsidRDefault="00E46FED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Zpěv: Ten suchdolský rybník</w:t>
            </w:r>
          </w:p>
          <w:p w14:paraId="059037C7" w14:textId="2FE5FA8C" w:rsidR="00E46FED" w:rsidRPr="00874C42" w:rsidRDefault="00E46FED" w:rsidP="00BE7415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Hud</w:t>
            </w:r>
            <w:proofErr w:type="spellEnd"/>
            <w:r>
              <w:rPr>
                <w:sz w:val="28"/>
                <w:szCs w:val="28"/>
              </w:rPr>
              <w:t>. Nauka: hudební nástroje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48DF830E" w:rsidR="00CB1245" w:rsidRPr="00874C42" w:rsidRDefault="00E46FED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art, podzimní koláž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6E179041" w14:textId="77777777" w:rsidR="00E46FED" w:rsidRDefault="00E46FED" w:rsidP="00E46F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Podzimní svícen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35B5D47D" w:rsidR="000E282D" w:rsidRPr="00874C42" w:rsidRDefault="00E46FED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atletiky – skok z místa, hod na cíl, přihrávky míčem, míčové hry</w:t>
            </w:r>
            <w:bookmarkStart w:id="0" w:name="_GoBack"/>
            <w:bookmarkEnd w:id="0"/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544D0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317D1F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D1273"/>
    <w:rsid w:val="006D1F49"/>
    <w:rsid w:val="00745272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828CF"/>
    <w:rsid w:val="00B82A20"/>
    <w:rsid w:val="00BC02EA"/>
    <w:rsid w:val="00BC5ED5"/>
    <w:rsid w:val="00BD10CC"/>
    <w:rsid w:val="00BE5CCF"/>
    <w:rsid w:val="00BE7415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97b4675-cc05-4903-8112-73f5be601a0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40E38-6D4A-4D64-9B42-17A4BD06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2023-11-05T20:19:00Z</dcterms:created>
  <dcterms:modified xsi:type="dcterms:W3CDTF">2023-11-05T20:19:00Z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